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028" w:rsidRDefault="001C2028" w:rsidP="001C2028">
      <w:pPr>
        <w:pStyle w:val="Pis"/>
        <w:tabs>
          <w:tab w:val="clear" w:pos="4153"/>
          <w:tab w:val="clear" w:pos="8306"/>
        </w:tabs>
        <w:rPr>
          <w:color w:val="000000"/>
          <w:sz w:val="20"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9900920</wp:posOffset>
                </wp:positionV>
                <wp:extent cx="6033770" cy="454025"/>
                <wp:effectExtent l="8890" t="3810" r="5715" b="8890"/>
                <wp:wrapSquare wrapText="bothSides"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770" cy="454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028" w:rsidRDefault="001C2028" w:rsidP="001C2028">
                            <w:pPr>
                              <w:pStyle w:val="Jalus"/>
                              <w:pBdr>
                                <w:bottom w:val="single" w:sz="1" w:space="1" w:color="000000"/>
                              </w:pBdr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sz w:val="8"/>
                                <w:szCs w:val="20"/>
                              </w:rPr>
                            </w:pPr>
                          </w:p>
                          <w:p w:rsidR="001C2028" w:rsidRDefault="001C2028" w:rsidP="001C2028">
                            <w:pPr>
                              <w:pStyle w:val="Jalus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sz w:val="8"/>
                                <w:szCs w:val="20"/>
                              </w:rPr>
                            </w:pPr>
                          </w:p>
                          <w:p w:rsidR="001C2028" w:rsidRDefault="001C2028" w:rsidP="001C2028">
                            <w:pPr>
                              <w:pStyle w:val="Jalus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Lipuväljak 13, 67405 OTEPÄÄ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Tel. +372 766 4800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http://www.otepaa.ee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EE351010202008200001</w:t>
                            </w:r>
                          </w:p>
                          <w:p w:rsidR="001C2028" w:rsidRDefault="001C2028" w:rsidP="001C2028">
                            <w:pPr>
                              <w:pStyle w:val="Jalus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Registrikood 75001566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2F1417">
                              <w:rPr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2F141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2F141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E-post: vald@otepaa.ee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IBAN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0;margin-top:779.6pt;width:475.1pt;height:35.75pt;z-index:251659264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" stroked="f">
                <v:fill opacity="0"/>
                <v:textbox inset="0,0,0,0">
                  <w:txbxContent>
                    <w:p w:rsidR="001C2028" w:rsidRDefault="001C2028" w:rsidP="001C2028">
                      <w:pPr>
                        <w:pStyle w:val="Jalus"/>
                        <w:pBdr>
                          <w:bottom w:val="single" w:sz="1" w:space="1" w:color="000000"/>
                        </w:pBdr>
                        <w:tabs>
                          <w:tab w:val="clear" w:pos="4153"/>
                          <w:tab w:val="clear" w:pos="8306"/>
                        </w:tabs>
                        <w:rPr>
                          <w:sz w:val="8"/>
                          <w:szCs w:val="20"/>
                        </w:rPr>
                      </w:pPr>
                    </w:p>
                    <w:p w:rsidR="001C2028" w:rsidRDefault="001C2028" w:rsidP="001C2028">
                      <w:pPr>
                        <w:pStyle w:val="Jalus"/>
                        <w:tabs>
                          <w:tab w:val="clear" w:pos="4153"/>
                          <w:tab w:val="clear" w:pos="8306"/>
                        </w:tabs>
                        <w:rPr>
                          <w:sz w:val="8"/>
                          <w:szCs w:val="20"/>
                        </w:rPr>
                      </w:pPr>
                    </w:p>
                    <w:p w:rsidR="001C2028" w:rsidRDefault="001C2028" w:rsidP="001C2028">
                      <w:pPr>
                        <w:pStyle w:val="Jalus"/>
                        <w:tabs>
                          <w:tab w:val="clear" w:pos="4153"/>
                          <w:tab w:val="clear" w:pos="8306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Lipuväljak 13, 67405 OTEPÄÄ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Tel. +372 766 4800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http://www.otepaa.ee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EE351010202008200001</w:t>
                      </w:r>
                    </w:p>
                    <w:p w:rsidR="001C2028" w:rsidRDefault="001C2028" w:rsidP="001C2028">
                      <w:pPr>
                        <w:pStyle w:val="Jalus"/>
                        <w:tabs>
                          <w:tab w:val="clear" w:pos="4153"/>
                          <w:tab w:val="clear" w:pos="8306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Registrikood 75001566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="002F1417">
                        <w:rPr>
                          <w:sz w:val="20"/>
                          <w:szCs w:val="20"/>
                        </w:rPr>
                        <w:t xml:space="preserve">            </w:t>
                      </w:r>
                      <w:r w:rsidR="002F1417">
                        <w:rPr>
                          <w:sz w:val="20"/>
                          <w:szCs w:val="20"/>
                        </w:rPr>
                        <w:tab/>
                      </w:r>
                      <w:r w:rsidR="002F1417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E-post: vald@otepaa.ee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IBAN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lang w:eastAsia="et-EE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margin">
              <wp:posOffset>2711450</wp:posOffset>
            </wp:positionH>
            <wp:positionV relativeFrom="page">
              <wp:posOffset>284480</wp:posOffset>
            </wp:positionV>
            <wp:extent cx="595630" cy="662305"/>
            <wp:effectExtent l="0" t="0" r="0" b="4445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6230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028" w:rsidRDefault="001C2028" w:rsidP="001C2028">
      <w:pPr>
        <w:pStyle w:val="Pis"/>
        <w:tabs>
          <w:tab w:val="clear" w:pos="4153"/>
          <w:tab w:val="clear" w:pos="8306"/>
        </w:tabs>
        <w:rPr>
          <w:color w:val="000000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4"/>
      </w:tblGrid>
      <w:tr w:rsidR="001C2028" w:rsidTr="009621E0">
        <w:tc>
          <w:tcPr>
            <w:tcW w:w="9524" w:type="dxa"/>
            <w:shd w:val="clear" w:color="auto" w:fill="auto"/>
          </w:tcPr>
          <w:p w:rsidR="001C2028" w:rsidRDefault="001C2028" w:rsidP="009621E0">
            <w:pPr>
              <w:pStyle w:val="Pis"/>
              <w:tabs>
                <w:tab w:val="clear" w:pos="4153"/>
                <w:tab w:val="clear" w:pos="8306"/>
              </w:tabs>
              <w:snapToGrid w:val="0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OTEPÄÄ VALLAVALITSUS</w:t>
            </w:r>
          </w:p>
        </w:tc>
      </w:tr>
    </w:tbl>
    <w:p w:rsidR="001C2028" w:rsidRDefault="001C2028" w:rsidP="001C2028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4"/>
      </w:tblGrid>
      <w:tr w:rsidR="001C2028" w:rsidTr="009621E0">
        <w:tc>
          <w:tcPr>
            <w:tcW w:w="9524" w:type="dxa"/>
            <w:shd w:val="clear" w:color="auto" w:fill="auto"/>
          </w:tcPr>
          <w:p w:rsidR="001C2028" w:rsidRDefault="001C2028" w:rsidP="009621E0">
            <w:pPr>
              <w:pStyle w:val="Pis"/>
              <w:tabs>
                <w:tab w:val="clear" w:pos="4153"/>
                <w:tab w:val="clear" w:pos="8306"/>
              </w:tabs>
              <w:snapToGrid w:val="0"/>
              <w:jc w:val="center"/>
              <w:rPr>
                <w:color w:val="000000"/>
              </w:rPr>
            </w:pPr>
          </w:p>
        </w:tc>
      </w:tr>
    </w:tbl>
    <w:p w:rsidR="001C2028" w:rsidRDefault="001C2028" w:rsidP="001C2028">
      <w:pPr>
        <w:pStyle w:val="Pis"/>
        <w:tabs>
          <w:tab w:val="clear" w:pos="4153"/>
          <w:tab w:val="clear" w:pos="8306"/>
        </w:tabs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6"/>
        <w:gridCol w:w="4200"/>
      </w:tblGrid>
      <w:tr w:rsidR="001C2028" w:rsidTr="009621E0">
        <w:tc>
          <w:tcPr>
            <w:tcW w:w="5326" w:type="dxa"/>
            <w:shd w:val="clear" w:color="auto" w:fill="auto"/>
          </w:tcPr>
          <w:p w:rsidR="001C2028" w:rsidRDefault="001C2028" w:rsidP="009621E0">
            <w:pPr>
              <w:pStyle w:val="Pis"/>
              <w:tabs>
                <w:tab w:val="clear" w:pos="4153"/>
                <w:tab w:val="clear" w:pos="8306"/>
              </w:tabs>
              <w:snapToGrid w:val="0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4200" w:type="dxa"/>
            <w:shd w:val="clear" w:color="auto" w:fill="auto"/>
          </w:tcPr>
          <w:p w:rsidR="001C2028" w:rsidRDefault="001C2028" w:rsidP="009621E0">
            <w:pPr>
              <w:pStyle w:val="Pis"/>
              <w:tabs>
                <w:tab w:val="clear" w:pos="4153"/>
                <w:tab w:val="clear" w:pos="8306"/>
              </w:tabs>
              <w:snapToGrid w:val="0"/>
              <w:rPr>
                <w:b/>
                <w:color w:val="000000"/>
                <w:spacing w:val="40"/>
              </w:rPr>
            </w:pPr>
          </w:p>
        </w:tc>
      </w:tr>
      <w:tr w:rsidR="001C2028" w:rsidRPr="004271B6" w:rsidTr="009621E0">
        <w:tc>
          <w:tcPr>
            <w:tcW w:w="5326" w:type="dxa"/>
            <w:shd w:val="clear" w:color="auto" w:fill="auto"/>
          </w:tcPr>
          <w:p w:rsidR="004271B6" w:rsidRPr="004271B6" w:rsidRDefault="004271B6" w:rsidP="004271B6">
            <w:pPr>
              <w:suppressAutoHyphens w:val="0"/>
              <w:spacing w:after="160" w:line="252" w:lineRule="auto"/>
              <w:contextualSpacing/>
              <w:rPr>
                <w:rFonts w:eastAsiaTheme="minorHAnsi"/>
                <w:lang w:eastAsia="en-US"/>
              </w:rPr>
            </w:pPr>
            <w:r w:rsidRPr="004271B6">
              <w:rPr>
                <w:rFonts w:eastAsiaTheme="minorHAnsi"/>
                <w:lang w:eastAsia="en-US"/>
              </w:rPr>
              <w:t xml:space="preserve">Transpordiamet </w:t>
            </w:r>
          </w:p>
          <w:p w:rsidR="004271B6" w:rsidRPr="004271B6" w:rsidRDefault="002F1417" w:rsidP="004271B6">
            <w:pPr>
              <w:suppressAutoHyphens w:val="0"/>
              <w:spacing w:after="160" w:line="252" w:lineRule="auto"/>
              <w:contextualSpacing/>
              <w:rPr>
                <w:rFonts w:eastAsiaTheme="minorHAnsi"/>
              </w:rPr>
            </w:pPr>
            <w:hyperlink r:id="rId7" w:history="1">
              <w:r w:rsidR="004271B6" w:rsidRPr="004271B6">
                <w:rPr>
                  <w:rStyle w:val="Hperlink"/>
                  <w:rFonts w:eastAsiaTheme="minorHAnsi"/>
                  <w:lang w:eastAsia="en-US"/>
                </w:rPr>
                <w:t>info@transpordiamet.ee</w:t>
              </w:r>
            </w:hyperlink>
            <w:r w:rsidR="004271B6" w:rsidRPr="004271B6">
              <w:rPr>
                <w:rFonts w:eastAsiaTheme="minorHAnsi"/>
                <w:lang w:eastAsia="en-US"/>
              </w:rPr>
              <w:t xml:space="preserve"> </w:t>
            </w:r>
          </w:p>
          <w:p w:rsidR="001C2028" w:rsidRPr="004271B6" w:rsidRDefault="003D38FA" w:rsidP="009621E0">
            <w:pPr>
              <w:snapToGrid w:val="0"/>
            </w:pPr>
            <w:r w:rsidRPr="004271B6">
              <w:t xml:space="preserve"> </w:t>
            </w:r>
          </w:p>
        </w:tc>
        <w:tc>
          <w:tcPr>
            <w:tcW w:w="4200" w:type="dxa"/>
            <w:shd w:val="clear" w:color="auto" w:fill="auto"/>
          </w:tcPr>
          <w:p w:rsidR="001C2028" w:rsidRPr="004271B6" w:rsidRDefault="001C2028" w:rsidP="009621E0">
            <w:pPr>
              <w:pStyle w:val="Pis"/>
              <w:tabs>
                <w:tab w:val="clear" w:pos="4153"/>
                <w:tab w:val="clear" w:pos="8306"/>
              </w:tabs>
              <w:snapToGrid w:val="0"/>
            </w:pPr>
          </w:p>
          <w:p w:rsidR="001C2028" w:rsidRPr="004271B6" w:rsidRDefault="001C2028" w:rsidP="009621E0">
            <w:pPr>
              <w:pStyle w:val="Pis"/>
              <w:tabs>
                <w:tab w:val="clear" w:pos="4153"/>
                <w:tab w:val="clear" w:pos="8306"/>
              </w:tabs>
              <w:snapToGrid w:val="0"/>
              <w:rPr>
                <w:color w:val="000000"/>
              </w:rPr>
            </w:pPr>
            <w:r w:rsidRPr="004271B6">
              <w:t xml:space="preserve">Meie </w:t>
            </w:r>
            <w:r w:rsidR="004271B6">
              <w:t>20</w:t>
            </w:r>
            <w:r w:rsidRPr="004271B6">
              <w:t>.</w:t>
            </w:r>
            <w:r w:rsidR="004271B6">
              <w:t>05</w:t>
            </w:r>
            <w:r w:rsidRPr="004271B6">
              <w:t>.20</w:t>
            </w:r>
            <w:r w:rsidR="004271B6">
              <w:t>25</w:t>
            </w:r>
            <w:r w:rsidRPr="004271B6">
              <w:t xml:space="preserve"> nr</w:t>
            </w:r>
            <w:r w:rsidRPr="004271B6">
              <w:rPr>
                <w:color w:val="000000"/>
              </w:rPr>
              <w:t xml:space="preserve"> </w:t>
            </w:r>
            <w:r w:rsidR="003D38FA" w:rsidRPr="004271B6">
              <w:rPr>
                <w:color w:val="000000"/>
              </w:rPr>
              <w:t>6-7/</w:t>
            </w:r>
            <w:r w:rsidR="002F1417">
              <w:rPr>
                <w:color w:val="000000"/>
              </w:rPr>
              <w:t>1239</w:t>
            </w:r>
          </w:p>
        </w:tc>
      </w:tr>
      <w:tr w:rsidR="001C2028" w:rsidTr="009621E0">
        <w:tc>
          <w:tcPr>
            <w:tcW w:w="5326" w:type="dxa"/>
            <w:shd w:val="clear" w:color="auto" w:fill="auto"/>
          </w:tcPr>
          <w:p w:rsidR="001C2028" w:rsidRDefault="001C2028" w:rsidP="009621E0">
            <w:pPr>
              <w:pStyle w:val="Pis"/>
              <w:tabs>
                <w:tab w:val="clear" w:pos="4153"/>
                <w:tab w:val="clear" w:pos="8306"/>
              </w:tabs>
              <w:snapToGrid w:val="0"/>
              <w:rPr>
                <w:color w:val="000000"/>
              </w:rPr>
            </w:pPr>
          </w:p>
        </w:tc>
        <w:tc>
          <w:tcPr>
            <w:tcW w:w="4200" w:type="dxa"/>
            <w:shd w:val="clear" w:color="auto" w:fill="auto"/>
          </w:tcPr>
          <w:p w:rsidR="001C2028" w:rsidRDefault="001C2028" w:rsidP="009621E0">
            <w:pPr>
              <w:pStyle w:val="Pis"/>
              <w:tabs>
                <w:tab w:val="clear" w:pos="4153"/>
                <w:tab w:val="clear" w:pos="8306"/>
              </w:tabs>
              <w:snapToGrid w:val="0"/>
              <w:rPr>
                <w:color w:val="000000"/>
              </w:rPr>
            </w:pPr>
          </w:p>
        </w:tc>
      </w:tr>
    </w:tbl>
    <w:p w:rsidR="001C2028" w:rsidRDefault="001C2028" w:rsidP="001C2028">
      <w:pPr>
        <w:pStyle w:val="Pis"/>
        <w:tabs>
          <w:tab w:val="clear" w:pos="4153"/>
          <w:tab w:val="clear" w:pos="8306"/>
        </w:tabs>
      </w:pPr>
    </w:p>
    <w:p w:rsidR="001C2028" w:rsidRDefault="001C2028" w:rsidP="001C2028">
      <w:pPr>
        <w:pStyle w:val="Pis"/>
        <w:tabs>
          <w:tab w:val="clear" w:pos="4153"/>
          <w:tab w:val="clear" w:pos="8306"/>
        </w:tabs>
      </w:pPr>
      <w:r>
        <w:t xml:space="preserve">Detailplaneeringu esitamine kooskõlastamiseks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4"/>
        <w:gridCol w:w="2220"/>
      </w:tblGrid>
      <w:tr w:rsidR="001C2028" w:rsidTr="009621E0">
        <w:tc>
          <w:tcPr>
            <w:tcW w:w="7304" w:type="dxa"/>
            <w:shd w:val="clear" w:color="auto" w:fill="auto"/>
          </w:tcPr>
          <w:p w:rsidR="001C2028" w:rsidRDefault="001C2028" w:rsidP="009621E0">
            <w:pPr>
              <w:pStyle w:val="Pis"/>
              <w:tabs>
                <w:tab w:val="clear" w:pos="4153"/>
                <w:tab w:val="clear" w:pos="8306"/>
              </w:tabs>
              <w:snapToGrid w:val="0"/>
              <w:rPr>
                <w:rFonts w:eastAsia="Lucida Sans Unicode" w:cs="Tahoma"/>
                <w:color w:val="000000"/>
                <w:szCs w:val="20"/>
              </w:rPr>
            </w:pPr>
          </w:p>
        </w:tc>
        <w:tc>
          <w:tcPr>
            <w:tcW w:w="2220" w:type="dxa"/>
            <w:shd w:val="clear" w:color="auto" w:fill="auto"/>
          </w:tcPr>
          <w:p w:rsidR="001C2028" w:rsidRDefault="001C2028" w:rsidP="009621E0">
            <w:pPr>
              <w:pStyle w:val="Pis"/>
              <w:tabs>
                <w:tab w:val="clear" w:pos="4153"/>
                <w:tab w:val="clear" w:pos="8306"/>
              </w:tabs>
              <w:snapToGrid w:val="0"/>
              <w:rPr>
                <w:color w:val="000000"/>
              </w:rPr>
            </w:pPr>
          </w:p>
        </w:tc>
      </w:tr>
    </w:tbl>
    <w:p w:rsidR="001C2028" w:rsidRPr="003D38FA" w:rsidRDefault="001C2028" w:rsidP="001C2028">
      <w:pPr>
        <w:pStyle w:val="Pis"/>
        <w:jc w:val="both"/>
        <w:rPr>
          <w:color w:val="000000"/>
        </w:rPr>
      </w:pPr>
      <w:r w:rsidRPr="003D38FA">
        <w:rPr>
          <w:color w:val="000000"/>
        </w:rPr>
        <w:t xml:space="preserve">Esitame Teile vastavalt planeerimisseaduse § 133 lõikele 1 kooskõlastamiseks Otepää vallasiseses linnas asuva </w:t>
      </w:r>
      <w:r w:rsidR="009C34F5" w:rsidRPr="003D38FA">
        <w:rPr>
          <w:color w:val="000000"/>
        </w:rPr>
        <w:t>„</w:t>
      </w:r>
      <w:proofErr w:type="spellStart"/>
      <w:r w:rsidRPr="003D38FA">
        <w:rPr>
          <w:color w:val="000000"/>
        </w:rPr>
        <w:t>Kagumohni</w:t>
      </w:r>
      <w:proofErr w:type="spellEnd"/>
      <w:r w:rsidRPr="003D38FA">
        <w:rPr>
          <w:color w:val="000000"/>
        </w:rPr>
        <w:t xml:space="preserve"> katastriüksuse</w:t>
      </w:r>
      <w:r w:rsidRPr="003D38FA">
        <w:t xml:space="preserve"> ja lähiala</w:t>
      </w:r>
      <w:r w:rsidR="009C34F5" w:rsidRPr="003D38FA">
        <w:t>“</w:t>
      </w:r>
      <w:r w:rsidRPr="003D38FA">
        <w:t xml:space="preserve"> </w:t>
      </w:r>
      <w:r w:rsidRPr="003D38FA">
        <w:rPr>
          <w:color w:val="000000"/>
        </w:rPr>
        <w:t>detailplaneeringu (</w:t>
      </w:r>
      <w:proofErr w:type="spellStart"/>
      <w:r w:rsidRPr="003D38FA">
        <w:rPr>
          <w:color w:val="000000"/>
        </w:rPr>
        <w:t>Melotrix</w:t>
      </w:r>
      <w:proofErr w:type="spellEnd"/>
      <w:r w:rsidRPr="003D38FA">
        <w:rPr>
          <w:color w:val="000000"/>
        </w:rPr>
        <w:t xml:space="preserve"> Grupp, töö nr PP 2107/18). </w:t>
      </w:r>
    </w:p>
    <w:p w:rsidR="004271B6" w:rsidRDefault="004271B6" w:rsidP="001C2028">
      <w:pPr>
        <w:pStyle w:val="Pis"/>
        <w:jc w:val="both"/>
        <w:rPr>
          <w:color w:val="000000"/>
        </w:rPr>
      </w:pPr>
    </w:p>
    <w:p w:rsidR="004271B6" w:rsidRPr="00EE6DFD" w:rsidRDefault="004271B6" w:rsidP="004271B6">
      <w:pPr>
        <w:jc w:val="both"/>
      </w:pPr>
      <w:r w:rsidRPr="00EE6DFD">
        <w:t xml:space="preserve">Otepää Vallavalitsuse 4. detsembri 2017. a korraldusega nr 2-4/608 algatati Otepää vallasises linnas asuva </w:t>
      </w:r>
      <w:proofErr w:type="spellStart"/>
      <w:r w:rsidRPr="00EE6DFD">
        <w:t>Kagumohni</w:t>
      </w:r>
      <w:proofErr w:type="spellEnd"/>
      <w:r w:rsidRPr="00EE6DFD">
        <w:t xml:space="preserve"> katastriüksuse ja lähiala detailplaneering, kinnitati lähteseisukohad ja planeeringuala piirid.</w:t>
      </w:r>
    </w:p>
    <w:p w:rsidR="004271B6" w:rsidRDefault="004271B6" w:rsidP="004271B6">
      <w:pPr>
        <w:jc w:val="both"/>
      </w:pPr>
      <w:r w:rsidRPr="00EE6DFD">
        <w:t>Otepää Vallavalitsuse 25. juuni 2018.</w:t>
      </w:r>
      <w:r>
        <w:t xml:space="preserve"> </w:t>
      </w:r>
      <w:r w:rsidRPr="00EE6DFD">
        <w:t xml:space="preserve">a korraldusega nr 2-3/309 muudeti </w:t>
      </w:r>
      <w:proofErr w:type="spellStart"/>
      <w:r w:rsidRPr="00EE6DFD">
        <w:t>Kagumohni</w:t>
      </w:r>
      <w:proofErr w:type="spellEnd"/>
      <w:r w:rsidRPr="00EE6DFD">
        <w:t xml:space="preserve"> katastriüksuse ja lähiala detailplaneeringu planeeringuala piire. </w:t>
      </w:r>
    </w:p>
    <w:p w:rsidR="004271B6" w:rsidRDefault="004271B6" w:rsidP="004271B6">
      <w:pPr>
        <w:jc w:val="both"/>
      </w:pPr>
      <w:r w:rsidRPr="00EE6DFD">
        <w:t xml:space="preserve">Otepää Vallavalitsuse </w:t>
      </w:r>
      <w:r>
        <w:t>12</w:t>
      </w:r>
      <w:r w:rsidRPr="00EE6DFD">
        <w:t xml:space="preserve">. </w:t>
      </w:r>
      <w:r>
        <w:t>märts</w:t>
      </w:r>
      <w:r w:rsidRPr="00EE6DFD">
        <w:t xml:space="preserve"> 20</w:t>
      </w:r>
      <w:r>
        <w:t>25</w:t>
      </w:r>
      <w:r w:rsidRPr="00EE6DFD">
        <w:t>.</w:t>
      </w:r>
      <w:r>
        <w:t xml:space="preserve"> </w:t>
      </w:r>
      <w:r w:rsidRPr="00EE6DFD">
        <w:t>a korraldusega nr 2-3/</w:t>
      </w:r>
      <w:r>
        <w:t>126</w:t>
      </w:r>
      <w:r w:rsidRPr="00EE6DFD">
        <w:t xml:space="preserve"> muudeti </w:t>
      </w:r>
      <w:r>
        <w:t xml:space="preserve">veelkord </w:t>
      </w:r>
      <w:proofErr w:type="spellStart"/>
      <w:r w:rsidRPr="00EE6DFD">
        <w:t>Kagumohni</w:t>
      </w:r>
      <w:proofErr w:type="spellEnd"/>
      <w:r w:rsidRPr="00EE6DFD">
        <w:t xml:space="preserve"> katastriüksuse ja lähiala detailplaneeringu planeeringuala piire. </w:t>
      </w:r>
    </w:p>
    <w:p w:rsidR="004271B6" w:rsidRPr="00EE6DFD" w:rsidRDefault="004271B6" w:rsidP="004271B6">
      <w:pPr>
        <w:jc w:val="both"/>
      </w:pPr>
    </w:p>
    <w:p w:rsidR="004271B6" w:rsidRDefault="004271B6" w:rsidP="004271B6">
      <w:pPr>
        <w:jc w:val="both"/>
      </w:pPr>
      <w:r w:rsidRPr="00EE6DFD">
        <w:t xml:space="preserve">Planeeritav ala hõlmab </w:t>
      </w:r>
      <w:r>
        <w:t xml:space="preserve">järgnevaid katastriüksused: </w:t>
      </w:r>
      <w:proofErr w:type="spellStart"/>
      <w:r>
        <w:t>Kagumohni</w:t>
      </w:r>
      <w:proofErr w:type="spellEnd"/>
      <w:r>
        <w:t xml:space="preserve"> katastriüksus </w:t>
      </w:r>
      <w:r w:rsidRPr="009325FE">
        <w:t>(katastritunnus</w:t>
      </w:r>
      <w:r>
        <w:t xml:space="preserve"> 63601:001:0410</w:t>
      </w:r>
      <w:r w:rsidRPr="009325FE">
        <w:t xml:space="preserve">, sihtotstarve </w:t>
      </w:r>
      <w:r>
        <w:t xml:space="preserve">maatulundusmaa, pindala </w:t>
      </w:r>
      <w:r w:rsidRPr="00FE0E29">
        <w:t>22</w:t>
      </w:r>
      <w:r>
        <w:t xml:space="preserve"> </w:t>
      </w:r>
      <w:r w:rsidRPr="00FE0E29">
        <w:t>658</w:t>
      </w:r>
      <w:r>
        <w:t xml:space="preserve"> </w:t>
      </w:r>
      <w:r w:rsidRPr="00F8012E">
        <w:t>m²</w:t>
      </w:r>
      <w:r>
        <w:t>), Veske</w:t>
      </w:r>
      <w:r w:rsidRPr="007008C7">
        <w:t xml:space="preserve"> katastriüksus (katastritunnus 63601:001:0409, sihtotstarve maatulundusmaa, pindala 18</w:t>
      </w:r>
      <w:r>
        <w:t xml:space="preserve"> </w:t>
      </w:r>
      <w:r w:rsidRPr="007008C7">
        <w:t>034</w:t>
      </w:r>
      <w:r>
        <w:t xml:space="preserve"> </w:t>
      </w:r>
      <w:r w:rsidRPr="007008C7">
        <w:t xml:space="preserve">m²), </w:t>
      </w:r>
      <w:r>
        <w:t xml:space="preserve">Väike-Veske katastriüksus </w:t>
      </w:r>
      <w:r w:rsidRPr="009325FE">
        <w:t>(katastritunnus</w:t>
      </w:r>
      <w:r>
        <w:t xml:space="preserve"> </w:t>
      </w:r>
      <w:r w:rsidRPr="00FE0E29">
        <w:t>55701:001:0770</w:t>
      </w:r>
      <w:r>
        <w:t>, sihtotstarve äri</w:t>
      </w:r>
      <w:r w:rsidRPr="009325FE">
        <w:t xml:space="preserve">maa, pindala </w:t>
      </w:r>
      <w:r w:rsidRPr="00FE0E29">
        <w:t>4254</w:t>
      </w:r>
      <w:r w:rsidRPr="00F8012E">
        <w:t xml:space="preserve"> m²</w:t>
      </w:r>
      <w:r>
        <w:t xml:space="preserve">), Tiku katastriüksus (katastritunnus </w:t>
      </w:r>
      <w:r w:rsidRPr="002707C8">
        <w:t>63601:001:0176</w:t>
      </w:r>
      <w:r>
        <w:t xml:space="preserve">, sihtotstarve ärimaa, pindala </w:t>
      </w:r>
      <w:r w:rsidRPr="002707C8">
        <w:t>4940</w:t>
      </w:r>
      <w:r>
        <w:t xml:space="preserve"> </w:t>
      </w:r>
      <w:r w:rsidRPr="002707C8">
        <w:t>m²</w:t>
      </w:r>
      <w:r>
        <w:t xml:space="preserve">) ja Ala-Veske katastriüksus (katastritunnus </w:t>
      </w:r>
      <w:r w:rsidRPr="00603698">
        <w:t>55701:001:0039</w:t>
      </w:r>
      <w:r>
        <w:t xml:space="preserve">, sihtotstarve transpordimaa, pindala </w:t>
      </w:r>
      <w:r w:rsidRPr="00FE0E29">
        <w:t>4105</w:t>
      </w:r>
      <w:r>
        <w:t xml:space="preserve"> m</w:t>
      </w:r>
      <w:r w:rsidRPr="00256800">
        <w:rPr>
          <w:vertAlign w:val="superscript"/>
        </w:rPr>
        <w:t>2</w:t>
      </w:r>
      <w:r>
        <w:t xml:space="preserve">). Samuti hõlmab planeeringuala </w:t>
      </w:r>
      <w:r w:rsidRPr="00256800">
        <w:t>osaliselt Otepää-Lüüsjärve tee</w:t>
      </w:r>
      <w:r>
        <w:t xml:space="preserve"> katastriüksust</w:t>
      </w:r>
      <w:r w:rsidRPr="00256800">
        <w:t xml:space="preserve"> (</w:t>
      </w:r>
      <w:r w:rsidRPr="00FE0E29">
        <w:t xml:space="preserve">katastritunnus 55701:001:0288, planeeringuga hõlmatud ca </w:t>
      </w:r>
      <w:r>
        <w:t>0,12 ha</w:t>
      </w:r>
      <w:r w:rsidRPr="00256800">
        <w:t>). Planeeri</w:t>
      </w:r>
      <w:r>
        <w:t>ngu</w:t>
      </w:r>
      <w:r w:rsidRPr="00256800">
        <w:t xml:space="preserve">ala pindala on kokku </w:t>
      </w:r>
      <w:r w:rsidRPr="008A2595">
        <w:t>ca 5,5 ha.</w:t>
      </w:r>
    </w:p>
    <w:p w:rsidR="004271B6" w:rsidRPr="00EE6DFD" w:rsidRDefault="004271B6" w:rsidP="004271B6">
      <w:pPr>
        <w:jc w:val="both"/>
      </w:pPr>
      <w:r w:rsidRPr="00EE6DFD">
        <w:t xml:space="preserve">Detailplaneeringu </w:t>
      </w:r>
      <w:r>
        <w:t xml:space="preserve">koostamise </w:t>
      </w:r>
      <w:r w:rsidRPr="00EE6DFD">
        <w:t>eesmärgiks on katastriüksuste jagamine kruntideks, ehitusõiguse määramine moodustavatele kruntidele hoonete ja rajatiste rajamiseks, maakasutuse sihtotstarbe muutmine, juurdepääsuteede ja tehnovõrkude lahendamine.</w:t>
      </w:r>
    </w:p>
    <w:p w:rsidR="004271B6" w:rsidRDefault="004271B6" w:rsidP="001C2028">
      <w:pPr>
        <w:pStyle w:val="Pis"/>
        <w:jc w:val="both"/>
        <w:rPr>
          <w:color w:val="000000"/>
        </w:rPr>
      </w:pPr>
    </w:p>
    <w:p w:rsidR="003F3CF1" w:rsidRDefault="003F3CF1" w:rsidP="003F3CF1">
      <w:pPr>
        <w:pStyle w:val="Pis"/>
        <w:jc w:val="both"/>
      </w:pPr>
      <w:r>
        <w:rPr>
          <w:color w:val="000000"/>
        </w:rPr>
        <w:t xml:space="preserve">Detailplaneeringu seletuskiri ja joonised on kättesaadavad </w:t>
      </w:r>
      <w:hyperlink r:id="rId8" w:history="1">
        <w:r w:rsidRPr="00FC2B24">
          <w:rPr>
            <w:rStyle w:val="Hperlink"/>
          </w:rPr>
          <w:t>lingilt</w:t>
        </w:r>
      </w:hyperlink>
      <w:r w:rsidR="00FC2B24">
        <w:rPr>
          <w:color w:val="000000"/>
        </w:rPr>
        <w:t>.</w:t>
      </w:r>
      <w:r w:rsidR="00FC2B24" w:rsidRPr="00FC2B24">
        <w:t xml:space="preserve"> </w:t>
      </w:r>
    </w:p>
    <w:p w:rsidR="00FC2B24" w:rsidRDefault="00FC2B24" w:rsidP="003F3CF1">
      <w:pPr>
        <w:pStyle w:val="Pis"/>
        <w:jc w:val="both"/>
        <w:rPr>
          <w:color w:val="000000"/>
        </w:rPr>
      </w:pPr>
    </w:p>
    <w:p w:rsidR="001C2028" w:rsidRDefault="001C2028" w:rsidP="001C2028">
      <w:pPr>
        <w:jc w:val="both"/>
        <w:rPr>
          <w:rFonts w:eastAsia="Lucida Sans Unicode" w:cs="Tahoma"/>
          <w:szCs w:val="20"/>
        </w:rPr>
      </w:pPr>
      <w:r>
        <w:rPr>
          <w:rFonts w:eastAsia="Lucida Sans Unicode" w:cs="Tahoma"/>
          <w:szCs w:val="20"/>
        </w:rPr>
        <w:t>Lugupidamisega</w:t>
      </w:r>
    </w:p>
    <w:p w:rsidR="001C2028" w:rsidRDefault="001C2028" w:rsidP="001C2028">
      <w:pPr>
        <w:jc w:val="both"/>
        <w:rPr>
          <w:rFonts w:eastAsia="Lucida Sans Unicode" w:cs="Tahoma"/>
          <w:szCs w:val="20"/>
        </w:rPr>
      </w:pPr>
    </w:p>
    <w:p w:rsidR="001C2028" w:rsidRDefault="001C2028" w:rsidP="001C2028">
      <w:pPr>
        <w:jc w:val="both"/>
        <w:rPr>
          <w:rFonts w:eastAsia="Lucida Sans Unicode" w:cs="Tahoma"/>
          <w:szCs w:val="20"/>
        </w:rPr>
      </w:pPr>
      <w:r>
        <w:rPr>
          <w:rFonts w:eastAsia="Lucida Sans Unicode" w:cs="Tahoma"/>
          <w:szCs w:val="20"/>
        </w:rPr>
        <w:t>(allkirjastatud digitaalselt)</w:t>
      </w:r>
    </w:p>
    <w:p w:rsidR="001C2028" w:rsidRDefault="004271B6" w:rsidP="001C2028">
      <w:pPr>
        <w:jc w:val="both"/>
        <w:rPr>
          <w:rFonts w:eastAsia="Lucida Sans Unicode" w:cs="Tahoma"/>
          <w:szCs w:val="20"/>
        </w:rPr>
      </w:pPr>
      <w:r>
        <w:rPr>
          <w:rFonts w:eastAsia="Lucida Sans Unicode" w:cs="Tahoma"/>
          <w:szCs w:val="20"/>
        </w:rPr>
        <w:t xml:space="preserve">Jorma Riivald </w:t>
      </w:r>
    </w:p>
    <w:p w:rsidR="001C2028" w:rsidRDefault="004271B6" w:rsidP="001C2028">
      <w:pPr>
        <w:jc w:val="both"/>
        <w:rPr>
          <w:rFonts w:eastAsia="Lucida Sans Unicode" w:cs="Tahoma"/>
          <w:szCs w:val="20"/>
        </w:rPr>
      </w:pPr>
      <w:r>
        <w:rPr>
          <w:rFonts w:eastAsia="Lucida Sans Unicode" w:cs="Tahoma"/>
          <w:szCs w:val="20"/>
        </w:rPr>
        <w:t>v</w:t>
      </w:r>
      <w:r w:rsidR="001C2028">
        <w:rPr>
          <w:rFonts w:eastAsia="Lucida Sans Unicode" w:cs="Tahoma"/>
          <w:szCs w:val="20"/>
        </w:rPr>
        <w:t>allavanem</w:t>
      </w:r>
    </w:p>
    <w:p w:rsidR="001C2028" w:rsidRDefault="001C2028" w:rsidP="001C2028">
      <w:pPr>
        <w:jc w:val="both"/>
        <w:rPr>
          <w:rFonts w:eastAsia="Lucida Sans Unicode" w:cs="Tahoma"/>
          <w:szCs w:val="20"/>
        </w:rPr>
      </w:pPr>
    </w:p>
    <w:p w:rsidR="003D38FA" w:rsidRDefault="003D38FA" w:rsidP="001C2028">
      <w:pPr>
        <w:jc w:val="both"/>
        <w:rPr>
          <w:rFonts w:eastAsia="Lucida Sans Unicode" w:cs="Tahoma"/>
          <w:szCs w:val="20"/>
        </w:rPr>
      </w:pPr>
    </w:p>
    <w:p w:rsidR="002E3522" w:rsidRDefault="004271B6" w:rsidP="004271B6">
      <w:pPr>
        <w:jc w:val="both"/>
      </w:pPr>
      <w:r>
        <w:rPr>
          <w:rFonts w:eastAsia="Lucida Sans Unicode" w:cs="Tahoma"/>
          <w:szCs w:val="20"/>
        </w:rPr>
        <w:t xml:space="preserve">Neeme Kaurov </w:t>
      </w:r>
      <w:hyperlink r:id="rId9" w:history="1">
        <w:r w:rsidRPr="0010210A">
          <w:rPr>
            <w:rStyle w:val="Hperlink"/>
            <w:rFonts w:eastAsia="Lucida Sans Unicode" w:cs="Tahoma"/>
            <w:szCs w:val="20"/>
          </w:rPr>
          <w:t>neeme.kaurov</w:t>
        </w:r>
        <w:r w:rsidRPr="0010210A">
          <w:rPr>
            <w:rStyle w:val="Hperlink"/>
          </w:rPr>
          <w:t>@otepaa.ee</w:t>
        </w:r>
      </w:hyperlink>
      <w:r w:rsidR="003D38FA">
        <w:rPr>
          <w:rStyle w:val="st"/>
        </w:rPr>
        <w:t xml:space="preserve"> </w:t>
      </w:r>
    </w:p>
    <w:sectPr w:rsidR="002E3522" w:rsidSect="000467E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3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F0C" w:rsidRDefault="00AD4F0C">
      <w:r>
        <w:separator/>
      </w:r>
    </w:p>
  </w:endnote>
  <w:endnote w:type="continuationSeparator" w:id="0">
    <w:p w:rsidR="00AD4F0C" w:rsidRDefault="00AD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7ED" w:rsidRDefault="002F14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7ED" w:rsidRDefault="002F1417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7ED" w:rsidRDefault="002F14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F0C" w:rsidRDefault="00AD4F0C">
      <w:r>
        <w:separator/>
      </w:r>
    </w:p>
  </w:footnote>
  <w:footnote w:type="continuationSeparator" w:id="0">
    <w:p w:rsidR="00AD4F0C" w:rsidRDefault="00AD4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7ED" w:rsidRDefault="002F141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7ED" w:rsidRDefault="002F14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028"/>
    <w:rsid w:val="00120CBF"/>
    <w:rsid w:val="001C2028"/>
    <w:rsid w:val="002B7ED5"/>
    <w:rsid w:val="002F1417"/>
    <w:rsid w:val="003D38FA"/>
    <w:rsid w:val="003F3CF1"/>
    <w:rsid w:val="004271B6"/>
    <w:rsid w:val="006E1F5E"/>
    <w:rsid w:val="007B2E93"/>
    <w:rsid w:val="009B0543"/>
    <w:rsid w:val="009C34F5"/>
    <w:rsid w:val="00AD4F0C"/>
    <w:rsid w:val="00C8079A"/>
    <w:rsid w:val="00FC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7EA8"/>
  <w15:chartTrackingRefBased/>
  <w15:docId w15:val="{79EF55A5-5C03-4844-9138-D43D7A3B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1C20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1C2028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rsid w:val="001C20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Jalus">
    <w:name w:val="footer"/>
    <w:basedOn w:val="Normaallaad"/>
    <w:link w:val="JalusMrk"/>
    <w:rsid w:val="001C2028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rsid w:val="001C20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1C2028"/>
  </w:style>
  <w:style w:type="character" w:styleId="Hperlink">
    <w:name w:val="Hyperlink"/>
    <w:basedOn w:val="Liguvaikefont"/>
    <w:uiPriority w:val="99"/>
    <w:unhideWhenUsed/>
    <w:rsid w:val="003D38F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271B6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FC2B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necloud.ee/index.php/s/fWL7D4EdPzBXWjg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mailto:info@transpordiamet.ee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neeme.kaurov@otepaa.ee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Neeme Kaurov</dc:creator>
  <cp:keywords/>
  <dc:description/>
  <cp:lastModifiedBy>Kristi Mitt</cp:lastModifiedBy>
  <cp:revision>4</cp:revision>
  <dcterms:created xsi:type="dcterms:W3CDTF">2025-05-20T11:55:00Z</dcterms:created>
  <dcterms:modified xsi:type="dcterms:W3CDTF">2025-05-20T12:30:00Z</dcterms:modified>
</cp:coreProperties>
</file>